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82" w:rsidRPr="00AC0583" w:rsidRDefault="00AE60BA" w:rsidP="00A86282">
      <w:pPr>
        <w:pStyle w:val="Standard"/>
        <w:pageBreakBefore/>
        <w:snapToGrid w:val="0"/>
        <w:ind w:left="-283" w:right="-425"/>
        <w:jc w:val="center"/>
        <w:rPr>
          <w:rFonts w:ascii="標楷體" w:eastAsia="標楷體" w:hAnsi="標楷體"/>
          <w:color w:val="000000"/>
        </w:rPr>
      </w:pPr>
      <w:bookmarkStart w:id="0" w:name="_GoBack"/>
      <w:bookmarkEnd w:id="0"/>
      <w:r>
        <w:rPr>
          <w:rFonts w:ascii="標楷體" w:eastAsia="標楷體" w:hAnsi="標楷體" w:cs="Times New Roman" w:hint="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81ED5" wp14:editId="21F3AC7E">
                <wp:simplePos x="0" y="0"/>
                <wp:positionH relativeFrom="column">
                  <wp:posOffset>-207645</wp:posOffset>
                </wp:positionH>
                <wp:positionV relativeFrom="paragraph">
                  <wp:posOffset>1905</wp:posOffset>
                </wp:positionV>
                <wp:extent cx="733425" cy="52387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60BA" w:rsidRPr="00AE60BA" w:rsidRDefault="00AE60BA" w:rsidP="00AE60B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E60BA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Pr="00AE60BA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81ED5" id="矩形 1" o:spid="_x0000_s1026" style="position:absolute;left:0;text-align:left;margin-left:-16.35pt;margin-top:.15pt;width:57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" fillcolor="white [3201]" strokecolor="black [3200]" strokeweight="1pt">
                <v:textbox>
                  <w:txbxContent>
                    <w:p w:rsidR="00AE60BA" w:rsidRPr="00AE60BA" w:rsidRDefault="00AE60BA" w:rsidP="00AE60B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E60BA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Pr="00AE60BA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 xml:space="preserve"> </w:t>
      </w:r>
      <w:r w:rsidR="00A86282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國立臺灣戲曲學院</w:t>
      </w:r>
      <w:r w:rsidR="00A86282" w:rsidRPr="00AC0583">
        <w:rPr>
          <w:rFonts w:ascii="標楷體" w:eastAsia="標楷體" w:hAnsi="標楷體" w:cs="Times New Roman"/>
          <w:b/>
          <w:color w:val="000000"/>
          <w:sz w:val="32"/>
          <w:szCs w:val="32"/>
        </w:rPr>
        <w:t>遠距教學</w:t>
      </w:r>
      <w:r w:rsidR="0093234D">
        <w:rPr>
          <w:rFonts w:ascii="標楷體" w:eastAsia="標楷體" w:hAnsi="標楷體" w:cs="Times New Roman" w:hint="eastAsia"/>
          <w:b/>
          <w:color w:val="000000"/>
          <w:sz w:val="32"/>
          <w:szCs w:val="32"/>
        </w:rPr>
        <w:t>(數位學習)</w:t>
      </w:r>
      <w:r w:rsidR="00A86282" w:rsidRPr="00AC0583">
        <w:rPr>
          <w:rFonts w:ascii="標楷體" w:eastAsia="標楷體" w:hAnsi="標楷體" w:cs="Times New Roman"/>
          <w:b/>
          <w:color w:val="000000"/>
          <w:sz w:val="32"/>
          <w:szCs w:val="32"/>
        </w:rPr>
        <w:t>課程－教學計畫</w:t>
      </w:r>
      <w:r w:rsidR="00A86282" w:rsidRPr="00AC0583"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  <w:t>大綱(格式)</w:t>
      </w:r>
    </w:p>
    <w:p w:rsidR="00A86282" w:rsidRDefault="00A86282" w:rsidP="00A86282">
      <w:pPr>
        <w:pStyle w:val="Standard"/>
        <w:snapToGrid w:val="0"/>
        <w:ind w:right="-667"/>
        <w:jc w:val="both"/>
        <w:rPr>
          <w:rFonts w:ascii="標楷體" w:eastAsia="標楷體" w:hAnsi="標楷體" w:cs="Times New Roman"/>
          <w:b/>
          <w:color w:val="000000"/>
          <w:sz w:val="28"/>
          <w:szCs w:val="28"/>
        </w:rPr>
      </w:pPr>
    </w:p>
    <w:p w:rsidR="00A86282" w:rsidRPr="00AC0583" w:rsidRDefault="00A86282" w:rsidP="00A86282">
      <w:pPr>
        <w:pStyle w:val="Standard"/>
        <w:snapToGrid w:val="0"/>
        <w:ind w:right="-667"/>
        <w:jc w:val="both"/>
        <w:rPr>
          <w:rFonts w:ascii="標楷體" w:eastAsia="標楷體" w:hAnsi="標楷體"/>
          <w:color w:val="000000"/>
        </w:rPr>
      </w:pPr>
      <w:r w:rsidRPr="00AC0583">
        <w:rPr>
          <w:rFonts w:ascii="標楷體" w:eastAsia="標楷體" w:hAnsi="標楷體" w:cs="Times New Roman"/>
          <w:b/>
          <w:color w:val="000000"/>
          <w:sz w:val="28"/>
          <w:szCs w:val="28"/>
        </w:rPr>
        <w:t xml:space="preserve">開課期間：＿＿＿＿學年度＿＿＿學期  </w:t>
      </w:r>
      <w:r w:rsidRPr="00AC0583">
        <w:rPr>
          <w:rFonts w:ascii="標楷體" w:eastAsia="標楷體" w:hAnsi="標楷體" w:cs="Times New Roman"/>
          <w:b/>
          <w:color w:val="000000"/>
          <w:szCs w:val="24"/>
        </w:rPr>
        <w:t>(</w:t>
      </w:r>
      <w:r w:rsidRPr="00AC0583">
        <w:rPr>
          <w:rFonts w:ascii="標楷體" w:eastAsia="標楷體" w:hAnsi="標楷體" w:cs="Times New Roman"/>
          <w:b/>
          <w:color w:val="000000"/>
          <w:sz w:val="26"/>
          <w:szCs w:val="26"/>
        </w:rPr>
        <w:t>本學期是否為新開設課程： □是  □否</w:t>
      </w:r>
      <w:r w:rsidRPr="00AC0583">
        <w:rPr>
          <w:rFonts w:ascii="標楷體" w:eastAsia="標楷體" w:hAnsi="標楷體" w:cs="Times New Roman"/>
          <w:b/>
          <w:color w:val="000000"/>
          <w:szCs w:val="24"/>
        </w:rPr>
        <w:t>)</w:t>
      </w:r>
    </w:p>
    <w:p w:rsidR="00A86282" w:rsidRPr="00AC0583" w:rsidRDefault="00A86282" w:rsidP="00A86282">
      <w:pPr>
        <w:pStyle w:val="Standard"/>
        <w:snapToGrid w:val="0"/>
        <w:spacing w:before="180"/>
        <w:jc w:val="both"/>
        <w:rPr>
          <w:rFonts w:ascii="標楷體" w:eastAsia="標楷體" w:hAnsi="標楷體"/>
          <w:color w:val="000000"/>
        </w:rPr>
      </w:pPr>
      <w:r w:rsidRPr="00AC0583">
        <w:rPr>
          <w:rFonts w:ascii="標楷體" w:eastAsia="標楷體" w:hAnsi="標楷體" w:cs="Times New Roman"/>
          <w:b/>
          <w:color w:val="000000"/>
          <w:sz w:val="28"/>
          <w:szCs w:val="28"/>
        </w:rPr>
        <w:t>壹、課程基本資料 (</w:t>
      </w:r>
      <w:r w:rsidRPr="00AC0583">
        <w:rPr>
          <w:rFonts w:ascii="標楷體" w:eastAsia="標楷體" w:hAnsi="標楷體" w:cs="Times New Roman"/>
          <w:color w:val="000000"/>
          <w:sz w:val="28"/>
          <w:szCs w:val="28"/>
        </w:rPr>
        <w:t>有包含者請於□打</w:t>
      </w:r>
      <w:r w:rsidRPr="00AC0583">
        <w:rPr>
          <w:rFonts w:ascii="標楷體" w:eastAsia="標楷體" w:hAnsi="標楷體" w:cs="Wingdings"/>
          <w:color w:val="000000"/>
          <w:sz w:val="28"/>
          <w:szCs w:val="28"/>
        </w:rPr>
        <w:t></w:t>
      </w:r>
      <w:r w:rsidRPr="00AC0583">
        <w:rPr>
          <w:rFonts w:ascii="標楷體" w:eastAsia="標楷體" w:hAnsi="標楷體" w:cs="Times New Roman"/>
          <w:b/>
          <w:color w:val="000000"/>
          <w:sz w:val="28"/>
          <w:szCs w:val="28"/>
        </w:rPr>
        <w:t>)</w:t>
      </w:r>
    </w:p>
    <w:tbl>
      <w:tblPr>
        <w:tblW w:w="10660" w:type="dxa"/>
        <w:tblInd w:w="9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54"/>
        <w:gridCol w:w="3827"/>
        <w:gridCol w:w="6379"/>
      </w:tblGrid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1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課程名稱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2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課程英文名稱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3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教學型態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□非同步遠距教學</w:t>
            </w:r>
          </w:p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 xml:space="preserve">□同步遠距教學主播學校  </w:t>
            </w:r>
          </w:p>
          <w:p w:rsidR="00A86282" w:rsidRPr="00AC0583" w:rsidRDefault="00A86282" w:rsidP="006A13E6">
            <w:pPr>
              <w:pStyle w:val="Standard"/>
              <w:snapToGrid w:val="0"/>
              <w:ind w:left="252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請填列本門課程之收播學校與系所：</w:t>
            </w:r>
          </w:p>
          <w:p w:rsidR="00A86282" w:rsidRPr="00AC0583" w:rsidRDefault="00A86282" w:rsidP="006A13E6">
            <w:pPr>
              <w:pStyle w:val="Standard"/>
              <w:snapToGrid w:val="0"/>
              <w:ind w:left="252" w:firstLine="55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(1)學校:                   系所:</w:t>
            </w: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4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授課教師姓名及職稱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5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師資來源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□專業系所聘任  □通識中心聘任  □以上合聘  □其他</w:t>
            </w:r>
          </w:p>
        </w:tc>
      </w:tr>
      <w:tr w:rsidR="00A86282" w:rsidRPr="00AC0583" w:rsidTr="006A13E6">
        <w:trPr>
          <w:trHeight w:val="343"/>
        </w:trPr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6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開課單位名稱</w:t>
            </w:r>
            <w:r w:rsidRPr="00AC0583">
              <w:rPr>
                <w:rFonts w:ascii="標楷體" w:eastAsia="標楷體" w:hAnsi="標楷體" w:cs="Times New Roman"/>
                <w:color w:val="000000"/>
                <w:sz w:val="18"/>
                <w:szCs w:val="18"/>
              </w:rPr>
              <w:t>(或所屬學院及科系所名稱)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right="-108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7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課程學制</w:t>
            </w:r>
          </w:p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□學士班  □進修學士班   □學士班在職專班</w:t>
            </w:r>
          </w:p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□碩士班  □碩士班在職專班  □博士班</w:t>
            </w:r>
          </w:p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□學院（□二年制 □四年制）</w:t>
            </w:r>
          </w:p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 xml:space="preserve">□專科（□二年制 □四年制） □進修專校  </w:t>
            </w:r>
          </w:p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□進修學院（□二技  □四技 □碩士在職專班）</w:t>
            </w:r>
          </w:p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□學位學程（□二年制  □四年制  □碩士班）</w:t>
            </w:r>
          </w:p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□學分學程</w:t>
            </w: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8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部別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□日間部  □進修部(夜間部)  □其他</w:t>
            </w: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9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科目類別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□共同科目    □通識科目   □校定科目</w:t>
            </w:r>
          </w:p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□專業科目    □教育科目   □其他</w:t>
            </w: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10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部校定</w:t>
            </w:r>
          </w:p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(本課程由那個單位所定)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□教育部定</w:t>
            </w:r>
          </w:p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□校定  □院定  □所定  □系定  □其他</w:t>
            </w: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11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開課期限(授課學期數)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□一學期(半年)  □二學期(全年)  □其他</w:t>
            </w: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12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選課別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□必修  □選修 □其他</w:t>
            </w: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13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學分數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14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每週上課時數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(非同步遠距教學，請填平均每週面授時數)</w:t>
            </w: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15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開課班級數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16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預計總修課人數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17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全英語教學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□是  □否</w:t>
            </w: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18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國外學校合作遠距課程</w:t>
            </w:r>
          </w:p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(有合作學校請填寫)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國外合作學校與系所名稱:________________</w:t>
            </w:r>
          </w:p>
          <w:p w:rsidR="00A86282" w:rsidRPr="00AC0583" w:rsidRDefault="00A86282" w:rsidP="006A13E6">
            <w:pPr>
              <w:pStyle w:val="Standard"/>
              <w:tabs>
                <w:tab w:val="left" w:pos="542"/>
                <w:tab w:val="left" w:pos="1262"/>
              </w:tabs>
              <w:snapToGrid w:val="0"/>
              <w:ind w:left="2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□國內主播 □國內收播 □境外專班 □雙聯學制 □其他</w:t>
            </w: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19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課程平臺網址（非同步教學必填）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</w:p>
        </w:tc>
      </w:tr>
      <w:tr w:rsidR="00A86282" w:rsidRPr="00AC0583" w:rsidTr="006A13E6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ind w:leftChars="-40" w:left="-96" w:rightChars="-45" w:right="-108"/>
              <w:jc w:val="center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 w:val="23"/>
                <w:szCs w:val="23"/>
              </w:rPr>
              <w:t>2</w:t>
            </w:r>
            <w:r w:rsidRPr="00AC0583"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  <w:t>0.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教學計畫</w:t>
            </w:r>
            <w:r w:rsidRPr="00AC0583">
              <w:rPr>
                <w:rFonts w:ascii="標楷體" w:eastAsia="標楷體" w:hAnsi="標楷體" w:cs="Times New Roman"/>
                <w:b/>
                <w:color w:val="000000"/>
                <w:sz w:val="22"/>
              </w:rPr>
              <w:t>大綱檔案連結</w:t>
            </w:r>
            <w:r w:rsidRPr="00AC0583">
              <w:rPr>
                <w:rFonts w:ascii="標楷體" w:eastAsia="標楷體" w:hAnsi="標楷體" w:cs="Times New Roman"/>
                <w:color w:val="000000"/>
                <w:sz w:val="22"/>
              </w:rPr>
              <w:t>網址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 w:cs="Times New Roman"/>
                <w:color w:val="000000"/>
                <w:sz w:val="23"/>
                <w:szCs w:val="23"/>
              </w:rPr>
            </w:pPr>
          </w:p>
        </w:tc>
      </w:tr>
    </w:tbl>
    <w:p w:rsidR="00A86282" w:rsidRPr="00AC0583" w:rsidRDefault="00A86282" w:rsidP="00A86282">
      <w:pPr>
        <w:pStyle w:val="Standard"/>
        <w:pageBreakBefore/>
        <w:snapToGrid w:val="0"/>
        <w:spacing w:after="180"/>
        <w:jc w:val="both"/>
        <w:rPr>
          <w:rFonts w:ascii="標楷體" w:eastAsia="標楷體" w:hAnsi="標楷體"/>
          <w:color w:val="000000"/>
        </w:rPr>
      </w:pPr>
      <w:r w:rsidRPr="00AC0583">
        <w:rPr>
          <w:rFonts w:ascii="標楷體" w:eastAsia="標楷體" w:hAnsi="標楷體" w:cs="Times New Roman"/>
          <w:b/>
          <w:color w:val="000000"/>
          <w:sz w:val="28"/>
          <w:szCs w:val="28"/>
        </w:rPr>
        <w:lastRenderedPageBreak/>
        <w:t>貳、課程教學計畫</w:t>
      </w:r>
    </w:p>
    <w:tbl>
      <w:tblPr>
        <w:tblW w:w="10235" w:type="dxa"/>
        <w:tblInd w:w="24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534"/>
        <w:gridCol w:w="2188"/>
        <w:gridCol w:w="7513"/>
      </w:tblGrid>
      <w:tr w:rsidR="00A86282" w:rsidRPr="00AC0583" w:rsidTr="006A13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A86282">
            <w:pPr>
              <w:pStyle w:val="Standard"/>
              <w:numPr>
                <w:ilvl w:val="0"/>
                <w:numId w:val="2"/>
              </w:numPr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教學目標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86282" w:rsidRPr="00AC0583" w:rsidTr="006A13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二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適合修習對象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86282" w:rsidRPr="00AC0583" w:rsidTr="006A13E6">
        <w:trPr>
          <w:trHeight w:val="1581"/>
        </w:trPr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三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課程內容大綱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（請填寫每週次的授課內容及授課方式）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55"/>
              <w:gridCol w:w="3901"/>
              <w:gridCol w:w="697"/>
              <w:gridCol w:w="992"/>
              <w:gridCol w:w="850"/>
            </w:tblGrid>
            <w:tr w:rsidR="00A86282" w:rsidRPr="00AC0583" w:rsidTr="006A13E6">
              <w:trPr>
                <w:trHeight w:val="451"/>
              </w:trPr>
              <w:tc>
                <w:tcPr>
                  <w:tcW w:w="455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週次</w:t>
                  </w:r>
                </w:p>
              </w:tc>
              <w:tc>
                <w:tcPr>
                  <w:tcW w:w="3901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授課內容</w:t>
                  </w:r>
                </w:p>
              </w:tc>
              <w:tc>
                <w:tcPr>
                  <w:tcW w:w="253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授課方式及時數</w:t>
                  </w:r>
                </w:p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b/>
                      <w:color w:val="000000"/>
                      <w:sz w:val="20"/>
                      <w:szCs w:val="20"/>
                    </w:rPr>
                    <w:t>(請填時數，無則免填)</w:t>
                  </w:r>
                </w:p>
              </w:tc>
            </w:tr>
            <w:tr w:rsidR="00A86282" w:rsidRPr="00AC0583" w:rsidTr="006A13E6">
              <w:trPr>
                <w:trHeight w:val="451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697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面授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遠距教學</w:t>
                  </w:r>
                </w:p>
              </w:tc>
            </w:tr>
            <w:tr w:rsidR="00A86282" w:rsidRPr="00AC0583" w:rsidTr="006A13E6">
              <w:trPr>
                <w:trHeight w:val="451"/>
              </w:trPr>
              <w:tc>
                <w:tcPr>
                  <w:tcW w:w="455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3901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697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非同步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spacing w:line="0" w:lineRule="atLeas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  <w:t>同步</w:t>
                  </w: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9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10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11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12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13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14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15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16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17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  <w:tr w:rsidR="00A86282" w:rsidRPr="00AC0583" w:rsidTr="006A13E6">
              <w:trPr>
                <w:trHeight w:val="206"/>
              </w:trPr>
              <w:tc>
                <w:tcPr>
                  <w:tcW w:w="45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  <w:r w:rsidRPr="00AC0583">
                    <w:rPr>
                      <w:rFonts w:ascii="標楷體" w:eastAsia="標楷體" w:hAnsi="標楷體" w:cs="Times New Roman"/>
                      <w:color w:val="000000"/>
                      <w:sz w:val="22"/>
                    </w:rPr>
                    <w:t>18</w:t>
                  </w:r>
                </w:p>
              </w:tc>
              <w:tc>
                <w:tcPr>
                  <w:tcW w:w="390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69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:rsidR="00A86282" w:rsidRPr="00AC0583" w:rsidRDefault="00A86282" w:rsidP="006A13E6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/>
                      <w:szCs w:val="24"/>
                    </w:rPr>
                  </w:pPr>
                </w:p>
              </w:tc>
            </w:tr>
          </w:tbl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A86282" w:rsidRPr="00AC0583" w:rsidTr="006A13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四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教學方式</w:t>
            </w:r>
          </w:p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tabs>
                <w:tab w:val="left" w:pos="329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（有包含者請打</w:t>
            </w:r>
            <w:r w:rsidRPr="00AC0583">
              <w:rPr>
                <w:rFonts w:ascii="標楷體" w:eastAsia="標楷體" w:hAnsi="標楷體" w:cs="Wingdings"/>
                <w:color w:val="000000"/>
                <w:szCs w:val="24"/>
              </w:rPr>
              <w:t></w:t>
            </w: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，可複選）</w:t>
            </w:r>
          </w:p>
          <w:p w:rsidR="00A86282" w:rsidRPr="00AC0583" w:rsidRDefault="00A86282" w:rsidP="00A86282">
            <w:pPr>
              <w:pStyle w:val="Standard"/>
              <w:numPr>
                <w:ilvl w:val="0"/>
                <w:numId w:val="3"/>
              </w:numPr>
              <w:snapToGrid w:val="0"/>
              <w:ind w:left="724" w:hanging="425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1.提供線上課程主要及補充</w:t>
            </w:r>
            <w:r w:rsidRPr="00AC0583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教材</w:t>
            </w:r>
          </w:p>
          <w:p w:rsidR="00A86282" w:rsidRPr="00AC0583" w:rsidRDefault="00A86282" w:rsidP="00A86282">
            <w:pPr>
              <w:pStyle w:val="Standard"/>
              <w:numPr>
                <w:ilvl w:val="0"/>
                <w:numId w:val="1"/>
              </w:numPr>
              <w:snapToGrid w:val="0"/>
              <w:ind w:left="724" w:hanging="425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2.提供線上非同步</w:t>
            </w:r>
            <w:r w:rsidRPr="00AC0583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教學</w:t>
            </w:r>
          </w:p>
          <w:p w:rsidR="00A86282" w:rsidRPr="00AC0583" w:rsidRDefault="00A86282" w:rsidP="00A86282">
            <w:pPr>
              <w:pStyle w:val="Standard"/>
              <w:numPr>
                <w:ilvl w:val="0"/>
                <w:numId w:val="1"/>
              </w:numPr>
              <w:snapToGrid w:val="0"/>
              <w:ind w:left="724" w:hanging="425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3.有線上教師或線上助教</w:t>
            </w:r>
          </w:p>
          <w:p w:rsidR="00A86282" w:rsidRPr="00AC0583" w:rsidRDefault="00A86282" w:rsidP="00A86282">
            <w:pPr>
              <w:pStyle w:val="Standard"/>
              <w:numPr>
                <w:ilvl w:val="0"/>
                <w:numId w:val="1"/>
              </w:numPr>
              <w:snapToGrid w:val="0"/>
              <w:ind w:left="724" w:hanging="425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4.提供面授</w:t>
            </w:r>
            <w:r w:rsidRPr="00AC0583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教學</w:t>
            </w: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，次數：＿＿次，總時數：＿＿小時</w:t>
            </w:r>
          </w:p>
          <w:p w:rsidR="00A86282" w:rsidRPr="00AC0583" w:rsidRDefault="00A86282" w:rsidP="00A86282">
            <w:pPr>
              <w:pStyle w:val="Standard"/>
              <w:numPr>
                <w:ilvl w:val="0"/>
                <w:numId w:val="1"/>
              </w:numPr>
              <w:snapToGrid w:val="0"/>
              <w:ind w:left="724" w:hanging="425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5.提供線上同步</w:t>
            </w:r>
            <w:r w:rsidRPr="00AC0583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教學</w:t>
            </w: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，次數：＿＿次，總時數：＿＿小時</w:t>
            </w:r>
          </w:p>
          <w:p w:rsidR="00A86282" w:rsidRPr="00AC0583" w:rsidRDefault="00A86282" w:rsidP="006A13E6">
            <w:pPr>
              <w:pStyle w:val="Standard"/>
              <w:tabs>
                <w:tab w:val="left" w:pos="1344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6.其它：（請說明）</w:t>
            </w:r>
          </w:p>
        </w:tc>
      </w:tr>
      <w:tr w:rsidR="00A86282" w:rsidRPr="00AC0583" w:rsidTr="006A13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五</w:t>
            </w:r>
          </w:p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學習管理系統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呈現內容是否包含以下角色及功能</w:t>
            </w:r>
          </w:p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（有包含者請打</w:t>
            </w:r>
            <w:r w:rsidRPr="00AC0583">
              <w:rPr>
                <w:rFonts w:ascii="標楷體" w:eastAsia="標楷體" w:hAnsi="標楷體" w:cs="Wingdings"/>
                <w:color w:val="000000"/>
                <w:szCs w:val="24"/>
              </w:rPr>
              <w:t></w:t>
            </w: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，可複選）</w:t>
            </w:r>
          </w:p>
          <w:p w:rsidR="00A86282" w:rsidRPr="00AC0583" w:rsidRDefault="00A86282" w:rsidP="006A13E6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1.提供給系統管理者進行學習管理系統資料庫管理</w:t>
            </w:r>
          </w:p>
          <w:p w:rsidR="00A86282" w:rsidRPr="00AC0583" w:rsidRDefault="00A86282" w:rsidP="006A13E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□ 個人資料</w:t>
            </w:r>
          </w:p>
          <w:p w:rsidR="00A86282" w:rsidRPr="00AC0583" w:rsidRDefault="00A86282" w:rsidP="006A13E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□ 課程資訊</w:t>
            </w:r>
          </w:p>
          <w:p w:rsidR="00A86282" w:rsidRPr="00AC0583" w:rsidRDefault="00A86282" w:rsidP="006A13E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□ 其他相關資料管理功能</w:t>
            </w:r>
          </w:p>
          <w:p w:rsidR="00A86282" w:rsidRPr="00AC0583" w:rsidRDefault="00A86282" w:rsidP="006A13E6">
            <w:pPr>
              <w:pStyle w:val="Standard"/>
              <w:snapToGrid w:val="0"/>
              <w:ind w:left="295" w:hanging="259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2.提供教師(助教)、學生必要之學習管理系統功能</w:t>
            </w:r>
          </w:p>
          <w:p w:rsidR="00A86282" w:rsidRPr="00AC0583" w:rsidRDefault="00A86282" w:rsidP="006A13E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□ 最新消息發佈、瀏覽</w:t>
            </w:r>
          </w:p>
          <w:p w:rsidR="00A86282" w:rsidRPr="00AC0583" w:rsidRDefault="00A86282" w:rsidP="006A13E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□ 教材內容設計、觀看、下載</w:t>
            </w:r>
          </w:p>
          <w:p w:rsidR="00A86282" w:rsidRPr="00AC0583" w:rsidRDefault="00A86282" w:rsidP="006A13E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□ 成績系統管理及查詢</w:t>
            </w:r>
          </w:p>
          <w:p w:rsidR="00A86282" w:rsidRPr="00AC0583" w:rsidRDefault="00A86282" w:rsidP="006A13E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□ 進行線上測驗、發佈</w:t>
            </w:r>
          </w:p>
          <w:p w:rsidR="00A86282" w:rsidRPr="00AC0583" w:rsidRDefault="00A86282" w:rsidP="006A13E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□ 學習資訊</w:t>
            </w:r>
          </w:p>
          <w:p w:rsidR="00A86282" w:rsidRPr="00AC0583" w:rsidRDefault="00A86282" w:rsidP="006A13E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□ 互動式學習設計(聊天室或討論區)</w:t>
            </w:r>
          </w:p>
          <w:p w:rsidR="00A86282" w:rsidRPr="00AC0583" w:rsidRDefault="00A86282" w:rsidP="006A13E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□ 各種教學活動之功能呈現</w:t>
            </w:r>
          </w:p>
          <w:p w:rsidR="00A86282" w:rsidRPr="00AC0583" w:rsidRDefault="00A86282" w:rsidP="006A13E6">
            <w:pPr>
              <w:pStyle w:val="Standard"/>
              <w:snapToGrid w:val="0"/>
              <w:ind w:left="317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lastRenderedPageBreak/>
              <w:t>□ 其他相關功能（請說明）</w:t>
            </w:r>
          </w:p>
        </w:tc>
      </w:tr>
      <w:tr w:rsidR="00A86282" w:rsidRPr="00AC0583" w:rsidTr="006A13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六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師生互動討論方式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(包括教師時間、E-mail信箱、對應窗口等)</w:t>
            </w:r>
          </w:p>
        </w:tc>
      </w:tr>
      <w:tr w:rsidR="00A86282" w:rsidRPr="00AC0583" w:rsidTr="006A13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Cs w:val="24"/>
              </w:rPr>
              <w:t>七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作業繳交方式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（有包含者請打</w:t>
            </w:r>
            <w:r w:rsidRPr="00AC0583">
              <w:rPr>
                <w:rFonts w:ascii="標楷體" w:eastAsia="標楷體" w:hAnsi="標楷體" w:cs="Wingdings"/>
                <w:color w:val="000000"/>
                <w:szCs w:val="24"/>
              </w:rPr>
              <w:t></w:t>
            </w: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，可複選）</w:t>
            </w:r>
          </w:p>
          <w:p w:rsidR="00A86282" w:rsidRPr="00AC0583" w:rsidRDefault="00A86282" w:rsidP="00A86282">
            <w:pPr>
              <w:pStyle w:val="Standard"/>
              <w:numPr>
                <w:ilvl w:val="0"/>
                <w:numId w:val="1"/>
              </w:numPr>
              <w:snapToGrid w:val="0"/>
              <w:ind w:left="724" w:hanging="425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1.提供線上說明作業內容</w:t>
            </w:r>
          </w:p>
          <w:p w:rsidR="00A86282" w:rsidRPr="00AC0583" w:rsidRDefault="00A86282" w:rsidP="00A86282">
            <w:pPr>
              <w:pStyle w:val="Standard"/>
              <w:numPr>
                <w:ilvl w:val="0"/>
                <w:numId w:val="1"/>
              </w:numPr>
              <w:snapToGrid w:val="0"/>
              <w:ind w:left="724" w:hanging="425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2.線上即時作業填答</w:t>
            </w:r>
          </w:p>
          <w:p w:rsidR="00A86282" w:rsidRPr="00AC0583" w:rsidRDefault="00A86282" w:rsidP="00A86282">
            <w:pPr>
              <w:pStyle w:val="Standard"/>
              <w:numPr>
                <w:ilvl w:val="0"/>
                <w:numId w:val="1"/>
              </w:numPr>
              <w:snapToGrid w:val="0"/>
              <w:ind w:left="724" w:hanging="425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3.作業檔案上傳及下載</w:t>
            </w:r>
          </w:p>
          <w:p w:rsidR="00A86282" w:rsidRPr="00AC0583" w:rsidRDefault="00A86282" w:rsidP="00A86282">
            <w:pPr>
              <w:pStyle w:val="Standard"/>
              <w:numPr>
                <w:ilvl w:val="0"/>
                <w:numId w:val="1"/>
              </w:numPr>
              <w:snapToGrid w:val="0"/>
              <w:ind w:left="724" w:hanging="425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4.線上測驗</w:t>
            </w:r>
          </w:p>
          <w:p w:rsidR="00A86282" w:rsidRPr="00AC0583" w:rsidRDefault="00A86282" w:rsidP="00A86282">
            <w:pPr>
              <w:pStyle w:val="Standard"/>
              <w:numPr>
                <w:ilvl w:val="0"/>
                <w:numId w:val="1"/>
              </w:numPr>
              <w:snapToGrid w:val="0"/>
              <w:ind w:left="724" w:hanging="425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5.成績查詢</w:t>
            </w:r>
          </w:p>
          <w:p w:rsidR="00A86282" w:rsidRPr="00AC0583" w:rsidRDefault="00A86282" w:rsidP="00A86282">
            <w:pPr>
              <w:pStyle w:val="Standard"/>
              <w:numPr>
                <w:ilvl w:val="0"/>
                <w:numId w:val="1"/>
              </w:numPr>
              <w:snapToGrid w:val="0"/>
              <w:ind w:left="724" w:hanging="425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Cs w:val="24"/>
              </w:rPr>
              <w:t>6.</w:t>
            </w: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其他做法（請說明）</w:t>
            </w:r>
            <w:r w:rsidRPr="00AC0583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</w:tr>
      <w:tr w:rsidR="00A86282" w:rsidRPr="00AC0583" w:rsidTr="006A13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八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成績評量方式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（包括考試方式、考評項目其所佔總分比率）</w:t>
            </w:r>
          </w:p>
        </w:tc>
      </w:tr>
      <w:tr w:rsidR="00A86282" w:rsidRPr="00AC0583" w:rsidTr="006A13E6"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C0583">
              <w:rPr>
                <w:rFonts w:ascii="標楷體" w:eastAsia="標楷體" w:hAnsi="標楷體" w:cs="Times New Roman" w:hint="eastAsia"/>
                <w:color w:val="000000"/>
                <w:szCs w:val="24"/>
              </w:rPr>
              <w:t>九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AC0583">
              <w:rPr>
                <w:rFonts w:ascii="標楷體" w:eastAsia="標楷體" w:hAnsi="標楷體" w:cs="Times New Roman"/>
                <w:color w:val="000000"/>
                <w:szCs w:val="24"/>
              </w:rPr>
              <w:t>上課注意事項</w:t>
            </w:r>
          </w:p>
        </w:tc>
        <w:tc>
          <w:tcPr>
            <w:tcW w:w="75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86282" w:rsidRPr="00AC0583" w:rsidRDefault="00A86282" w:rsidP="006A13E6">
            <w:pPr>
              <w:pStyle w:val="Standard"/>
              <w:tabs>
                <w:tab w:val="left" w:pos="742"/>
              </w:tabs>
              <w:snapToGrid w:val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8A4DB4" w:rsidRDefault="00954F90"/>
    <w:sectPr w:rsidR="008A4DB4" w:rsidSect="00A86282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F90" w:rsidRDefault="00954F90" w:rsidP="0093234D">
      <w:r>
        <w:separator/>
      </w:r>
    </w:p>
  </w:endnote>
  <w:endnote w:type="continuationSeparator" w:id="0">
    <w:p w:rsidR="00954F90" w:rsidRDefault="00954F90" w:rsidP="0093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F90" w:rsidRDefault="00954F90" w:rsidP="0093234D">
      <w:r>
        <w:separator/>
      </w:r>
    </w:p>
  </w:footnote>
  <w:footnote w:type="continuationSeparator" w:id="0">
    <w:p w:rsidR="00954F90" w:rsidRDefault="00954F90" w:rsidP="00932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Num11"/>
    <w:lvl w:ilvl="0">
      <w:start w:val="1"/>
      <w:numFmt w:val="bullet"/>
      <w:lvlText w:val="□"/>
      <w:lvlJc w:val="left"/>
      <w:pPr>
        <w:tabs>
          <w:tab w:val="num" w:pos="0"/>
        </w:tabs>
        <w:ind w:left="1005" w:hanging="525"/>
      </w:pPr>
      <w:rPr>
        <w:rFonts w:ascii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/>
      </w:rPr>
    </w:lvl>
  </w:abstractNum>
  <w:abstractNum w:abstractNumId="1" w15:restartNumberingAfterBreak="0">
    <w:nsid w:val="0000000A"/>
    <w:multiLevelType w:val="multilevel"/>
    <w:tmpl w:val="0000000A"/>
    <w:name w:val="WWNum17"/>
    <w:lvl w:ilvl="0">
      <w:start w:val="1"/>
      <w:numFmt w:val="taiwaneseCountingThousand"/>
      <w:lvlText w:val="%1"/>
      <w:lvlJc w:val="left"/>
      <w:pPr>
        <w:tabs>
          <w:tab w:val="num" w:pos="0"/>
        </w:tabs>
        <w:ind w:left="480" w:hanging="480"/>
      </w:pPr>
      <w:rPr>
        <w:rFonts w:ascii="標楷體" w:hAnsi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B"/>
    <w:multiLevelType w:val="multilevel"/>
    <w:tmpl w:val="0000000B"/>
    <w:name w:val="WWNum18"/>
    <w:lvl w:ilvl="0">
      <w:start w:val="1"/>
      <w:numFmt w:val="bullet"/>
      <w:lvlText w:val="□"/>
      <w:lvlJc w:val="left"/>
      <w:pPr>
        <w:tabs>
          <w:tab w:val="num" w:pos="0"/>
        </w:tabs>
        <w:ind w:left="1005" w:hanging="525"/>
      </w:pPr>
      <w:rPr>
        <w:rFonts w:ascii="標楷體" w:hAnsi="標楷體" w:cs="Times New Roman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8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/>
      </w:rPr>
    </w:lvl>
  </w:abstractNum>
  <w:abstractNum w:abstractNumId="3" w15:restartNumberingAfterBreak="0">
    <w:nsid w:val="00DA4856"/>
    <w:multiLevelType w:val="hybridMultilevel"/>
    <w:tmpl w:val="B5CCEFE4"/>
    <w:lvl w:ilvl="0" w:tplc="4A9A4ED4">
      <w:start w:val="1"/>
      <w:numFmt w:val="decimal"/>
      <w:lvlText w:val="%1."/>
      <w:lvlJc w:val="left"/>
      <w:pPr>
        <w:ind w:left="480" w:hanging="480"/>
      </w:pPr>
      <w:rPr>
        <w:rFonts w:hint="eastAsia"/>
        <w:shadow w:val="0"/>
        <w:emboss w:val="0"/>
        <w:imprint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82"/>
    <w:rsid w:val="002C6C37"/>
    <w:rsid w:val="004B2351"/>
    <w:rsid w:val="00734D5C"/>
    <w:rsid w:val="0093234D"/>
    <w:rsid w:val="00954F90"/>
    <w:rsid w:val="00A86282"/>
    <w:rsid w:val="00A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58BEF-6BA6-4080-B86A-2CCA878B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282"/>
    <w:pPr>
      <w:widowControl w:val="0"/>
      <w:suppressAutoHyphens/>
    </w:pPr>
    <w:rPr>
      <w:rFonts w:ascii="Calibri" w:eastAsia="新細明體" w:hAnsi="Calibri" w:cs="Tahom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6282"/>
    <w:pPr>
      <w:widowControl w:val="0"/>
      <w:suppressAutoHyphens/>
      <w:textAlignment w:val="baseline"/>
    </w:pPr>
    <w:rPr>
      <w:rFonts w:ascii="Calibri" w:eastAsia="新細明體" w:hAnsi="Calibri" w:cs="Tahoma"/>
      <w:kern w:val="1"/>
    </w:rPr>
  </w:style>
  <w:style w:type="paragraph" w:styleId="a3">
    <w:name w:val="header"/>
    <w:basedOn w:val="a"/>
    <w:link w:val="a4"/>
    <w:uiPriority w:val="99"/>
    <w:unhideWhenUsed/>
    <w:rsid w:val="00932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234D"/>
    <w:rPr>
      <w:rFonts w:ascii="Calibri" w:eastAsia="新細明體" w:hAnsi="Calibri" w:cs="Tahoma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2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234D"/>
    <w:rPr>
      <w:rFonts w:ascii="Calibri" w:eastAsia="新細明體" w:hAnsi="Calibri" w:cs="Tahoma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20211018</dc:creator>
  <cp:keywords/>
  <dc:description/>
  <cp:lastModifiedBy>20211018</cp:lastModifiedBy>
  <cp:revision>3</cp:revision>
  <dcterms:created xsi:type="dcterms:W3CDTF">2023-05-09T08:51:00Z</dcterms:created>
  <dcterms:modified xsi:type="dcterms:W3CDTF">2023-05-19T03:53:00Z</dcterms:modified>
</cp:coreProperties>
</file>